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A60C2" w14:textId="726D7B40"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Organization name</w:t>
      </w:r>
      <w:r w:rsidR="00F54453">
        <w:rPr>
          <w:rFonts w:ascii="Arial" w:eastAsia="Times New Roman" w:hAnsi="Arial" w:cs="Arial"/>
          <w:color w:val="222222"/>
          <w:sz w:val="19"/>
          <w:szCs w:val="19"/>
          <w:lang w:eastAsia="en-CA"/>
        </w:rPr>
        <w:t xml:space="preserve">: Comstock Family Health Organization </w:t>
      </w:r>
      <w:bookmarkStart w:id="0" w:name="_GoBack"/>
      <w:bookmarkEnd w:id="0"/>
    </w:p>
    <w:p w14:paraId="7A2EB3E3" w14:textId="0D46ECA1"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Starting date</w:t>
      </w:r>
      <w:r w:rsidR="00F54453">
        <w:rPr>
          <w:rFonts w:ascii="Arial" w:eastAsia="Times New Roman" w:hAnsi="Arial" w:cs="Arial"/>
          <w:color w:val="222222"/>
          <w:sz w:val="19"/>
          <w:szCs w:val="19"/>
          <w:lang w:eastAsia="en-CA"/>
        </w:rPr>
        <w:t>: ASAP</w:t>
      </w:r>
    </w:p>
    <w:p w14:paraId="6CB7FB41" w14:textId="3E9156C9"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Ending date (if applicable)</w:t>
      </w:r>
      <w:r w:rsidR="00F54453">
        <w:rPr>
          <w:rFonts w:ascii="Arial" w:eastAsia="Times New Roman" w:hAnsi="Arial" w:cs="Arial"/>
          <w:color w:val="222222"/>
          <w:sz w:val="19"/>
          <w:szCs w:val="19"/>
          <w:lang w:eastAsia="en-CA"/>
        </w:rPr>
        <w:t xml:space="preserve"> Not Applicable</w:t>
      </w:r>
    </w:p>
    <w:p w14:paraId="692EED1D" w14:textId="6D12F17B"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Location</w:t>
      </w:r>
      <w:r w:rsidR="00F54453">
        <w:rPr>
          <w:rFonts w:ascii="Arial" w:eastAsia="Times New Roman" w:hAnsi="Arial" w:cs="Arial"/>
          <w:color w:val="222222"/>
          <w:sz w:val="19"/>
          <w:szCs w:val="19"/>
          <w:lang w:eastAsia="en-CA"/>
        </w:rPr>
        <w:t>: Brockville Ontario</w:t>
      </w:r>
    </w:p>
    <w:p w14:paraId="484B5F28" w14:textId="221C3CC1"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Locum vs long-term</w:t>
      </w:r>
      <w:r w:rsidR="00F54453">
        <w:rPr>
          <w:rFonts w:ascii="Arial" w:eastAsia="Times New Roman" w:hAnsi="Arial" w:cs="Arial"/>
          <w:color w:val="222222"/>
          <w:sz w:val="19"/>
          <w:szCs w:val="19"/>
          <w:lang w:eastAsia="en-CA"/>
        </w:rPr>
        <w:t>: Long Term</w:t>
      </w:r>
    </w:p>
    <w:p w14:paraId="0E8E5168" w14:textId="4911A84A"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Hours per week (typical)</w:t>
      </w:r>
      <w:r w:rsidR="00F54453">
        <w:rPr>
          <w:rFonts w:ascii="Arial" w:eastAsia="Times New Roman" w:hAnsi="Arial" w:cs="Arial"/>
          <w:color w:val="222222"/>
          <w:sz w:val="19"/>
          <w:szCs w:val="19"/>
          <w:lang w:eastAsia="en-CA"/>
        </w:rPr>
        <w:t>: Variable but typically 20-40 hours</w:t>
      </w:r>
    </w:p>
    <w:p w14:paraId="04D5CE63" w14:textId="44C9B391"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Practice type (e.g. FHO vs FHN vs solo practice, etc.)</w:t>
      </w:r>
      <w:r w:rsidR="00F54453">
        <w:rPr>
          <w:rFonts w:ascii="Arial" w:eastAsia="Times New Roman" w:hAnsi="Arial" w:cs="Arial"/>
          <w:color w:val="222222"/>
          <w:sz w:val="19"/>
          <w:szCs w:val="19"/>
          <w:lang w:eastAsia="en-CA"/>
        </w:rPr>
        <w:t>: FHO</w:t>
      </w:r>
    </w:p>
    <w:p w14:paraId="195B6A02" w14:textId="4F525C33"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Practice/roster size</w:t>
      </w:r>
      <w:r w:rsidR="00F54453">
        <w:rPr>
          <w:rFonts w:ascii="Arial" w:eastAsia="Times New Roman" w:hAnsi="Arial" w:cs="Arial"/>
          <w:color w:val="222222"/>
          <w:sz w:val="19"/>
          <w:szCs w:val="19"/>
          <w:lang w:eastAsia="en-CA"/>
        </w:rPr>
        <w:t>: Varies. Easy roster development.</w:t>
      </w:r>
    </w:p>
    <w:p w14:paraId="62FE917C" w14:textId="7B306A62"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 xml:space="preserve">Compensation format (e.g. FFS vs hourly vs daily rate, </w:t>
      </w:r>
      <w:proofErr w:type="spellStart"/>
      <w:r w:rsidRPr="0047705F">
        <w:rPr>
          <w:rFonts w:ascii="Arial" w:eastAsia="Times New Roman" w:hAnsi="Arial" w:cs="Arial"/>
          <w:color w:val="222222"/>
          <w:sz w:val="19"/>
          <w:szCs w:val="19"/>
          <w:lang w:eastAsia="en-CA"/>
        </w:rPr>
        <w:t>etc</w:t>
      </w:r>
      <w:proofErr w:type="spellEnd"/>
      <w:r w:rsidRPr="0047705F">
        <w:rPr>
          <w:rFonts w:ascii="Arial" w:eastAsia="Times New Roman" w:hAnsi="Arial" w:cs="Arial"/>
          <w:color w:val="222222"/>
          <w:sz w:val="19"/>
          <w:szCs w:val="19"/>
          <w:lang w:eastAsia="en-CA"/>
        </w:rPr>
        <w:t>)</w:t>
      </w:r>
      <w:r w:rsidR="00F54453">
        <w:rPr>
          <w:rFonts w:ascii="Arial" w:eastAsia="Times New Roman" w:hAnsi="Arial" w:cs="Arial"/>
          <w:color w:val="222222"/>
          <w:sz w:val="19"/>
          <w:szCs w:val="19"/>
          <w:lang w:eastAsia="en-CA"/>
        </w:rPr>
        <w:t xml:space="preserve">: Income stabilization available if needed. </w:t>
      </w:r>
    </w:p>
    <w:p w14:paraId="5B203C2E" w14:textId="50CE8065"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Call obligations</w:t>
      </w:r>
      <w:r w:rsidR="00F54453">
        <w:rPr>
          <w:rFonts w:ascii="Arial" w:eastAsia="Times New Roman" w:hAnsi="Arial" w:cs="Arial"/>
          <w:color w:val="222222"/>
          <w:sz w:val="19"/>
          <w:szCs w:val="19"/>
          <w:lang w:eastAsia="en-CA"/>
        </w:rPr>
        <w:t xml:space="preserve">: One </w:t>
      </w:r>
      <w:proofErr w:type="gramStart"/>
      <w:r w:rsidR="00F54453">
        <w:rPr>
          <w:rFonts w:ascii="Arial" w:eastAsia="Times New Roman" w:hAnsi="Arial" w:cs="Arial"/>
          <w:color w:val="222222"/>
          <w:sz w:val="19"/>
          <w:szCs w:val="19"/>
          <w:lang w:eastAsia="en-CA"/>
        </w:rPr>
        <w:t>3 hour</w:t>
      </w:r>
      <w:proofErr w:type="gramEnd"/>
      <w:r w:rsidR="00F54453">
        <w:rPr>
          <w:rFonts w:ascii="Arial" w:eastAsia="Times New Roman" w:hAnsi="Arial" w:cs="Arial"/>
          <w:color w:val="222222"/>
          <w:sz w:val="19"/>
          <w:szCs w:val="19"/>
          <w:lang w:eastAsia="en-CA"/>
        </w:rPr>
        <w:t xml:space="preserve"> block on weekday evenings from 5-8pm.</w:t>
      </w:r>
    </w:p>
    <w:p w14:paraId="7EB18D65" w14:textId="6B252BC3"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 xml:space="preserve">Expanded practice opportunities (e.g. ER vs hospitalist vs OB, </w:t>
      </w:r>
      <w:proofErr w:type="spellStart"/>
      <w:r w:rsidRPr="0047705F">
        <w:rPr>
          <w:rFonts w:ascii="Arial" w:eastAsia="Times New Roman" w:hAnsi="Arial" w:cs="Arial"/>
          <w:color w:val="222222"/>
          <w:sz w:val="19"/>
          <w:szCs w:val="19"/>
          <w:lang w:eastAsia="en-CA"/>
        </w:rPr>
        <w:t>etc</w:t>
      </w:r>
      <w:proofErr w:type="spellEnd"/>
      <w:r w:rsidRPr="0047705F">
        <w:rPr>
          <w:rFonts w:ascii="Arial" w:eastAsia="Times New Roman" w:hAnsi="Arial" w:cs="Arial"/>
          <w:color w:val="222222"/>
          <w:sz w:val="19"/>
          <w:szCs w:val="19"/>
          <w:lang w:eastAsia="en-CA"/>
        </w:rPr>
        <w:t>)</w:t>
      </w:r>
      <w:r w:rsidR="00F54453">
        <w:rPr>
          <w:rFonts w:ascii="Arial" w:eastAsia="Times New Roman" w:hAnsi="Arial" w:cs="Arial"/>
          <w:color w:val="222222"/>
          <w:sz w:val="19"/>
          <w:szCs w:val="19"/>
          <w:lang w:eastAsia="en-CA"/>
        </w:rPr>
        <w:t>: Available at BGH and surroundings</w:t>
      </w:r>
    </w:p>
    <w:p w14:paraId="7C8A4FFA" w14:textId="27977C31"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Teaching opportunities</w:t>
      </w:r>
      <w:r w:rsidR="00F54453">
        <w:rPr>
          <w:rFonts w:ascii="Arial" w:eastAsia="Times New Roman" w:hAnsi="Arial" w:cs="Arial"/>
          <w:color w:val="222222"/>
          <w:sz w:val="19"/>
          <w:szCs w:val="19"/>
          <w:lang w:eastAsia="en-CA"/>
        </w:rPr>
        <w:t>: with Queens and Ottawa University</w:t>
      </w:r>
    </w:p>
    <w:p w14:paraId="612B266D" w14:textId="7532BFCD"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Open to accepting new grads?</w:t>
      </w:r>
      <w:r w:rsidR="00F54453">
        <w:rPr>
          <w:rFonts w:ascii="Arial" w:eastAsia="Times New Roman" w:hAnsi="Arial" w:cs="Arial"/>
          <w:color w:val="222222"/>
          <w:sz w:val="19"/>
          <w:szCs w:val="19"/>
          <w:lang w:eastAsia="en-CA"/>
        </w:rPr>
        <w:t xml:space="preserve"> Yes</w:t>
      </w:r>
    </w:p>
    <w:p w14:paraId="4F6E0022" w14:textId="72FB48A3"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 xml:space="preserve">Clinic </w:t>
      </w:r>
      <w:proofErr w:type="spellStart"/>
      <w:r w:rsidRPr="0047705F">
        <w:rPr>
          <w:rFonts w:ascii="Arial" w:eastAsia="Times New Roman" w:hAnsi="Arial" w:cs="Arial"/>
          <w:color w:val="222222"/>
          <w:sz w:val="19"/>
          <w:szCs w:val="19"/>
          <w:lang w:eastAsia="en-CA"/>
        </w:rPr>
        <w:t>interprofessionals</w:t>
      </w:r>
      <w:proofErr w:type="spellEnd"/>
      <w:r w:rsidRPr="0047705F">
        <w:rPr>
          <w:rFonts w:ascii="Arial" w:eastAsia="Times New Roman" w:hAnsi="Arial" w:cs="Arial"/>
          <w:color w:val="222222"/>
          <w:sz w:val="19"/>
          <w:szCs w:val="19"/>
          <w:lang w:eastAsia="en-CA"/>
        </w:rPr>
        <w:t xml:space="preserve"> (e.g. RD, SW, Diabetes educator, etc.)</w:t>
      </w:r>
      <w:r w:rsidR="00F54453">
        <w:rPr>
          <w:rFonts w:ascii="Arial" w:eastAsia="Times New Roman" w:hAnsi="Arial" w:cs="Arial"/>
          <w:color w:val="222222"/>
          <w:sz w:val="19"/>
          <w:szCs w:val="19"/>
          <w:lang w:eastAsia="en-CA"/>
        </w:rPr>
        <w:t>, No, but easy access in the community</w:t>
      </w:r>
    </w:p>
    <w:p w14:paraId="4A07FEB4" w14:textId="2D1E774C" w:rsidR="0047705F" w:rsidRPr="0047705F"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47705F">
        <w:rPr>
          <w:rFonts w:ascii="Arial" w:eastAsia="Times New Roman" w:hAnsi="Arial" w:cs="Arial"/>
          <w:color w:val="222222"/>
          <w:sz w:val="19"/>
          <w:szCs w:val="19"/>
          <w:lang w:eastAsia="en-CA"/>
        </w:rPr>
        <w:t>EMR? (yes/no, which one)</w:t>
      </w:r>
      <w:r w:rsidR="00F54453">
        <w:rPr>
          <w:rFonts w:ascii="Arial" w:eastAsia="Times New Roman" w:hAnsi="Arial" w:cs="Arial"/>
          <w:color w:val="222222"/>
          <w:sz w:val="19"/>
          <w:szCs w:val="19"/>
          <w:lang w:eastAsia="en-CA"/>
        </w:rPr>
        <w:t>: Yes, Telus Practice Solutions</w:t>
      </w:r>
    </w:p>
    <w:p w14:paraId="2FC31DE0" w14:textId="15114C15" w:rsidR="0047705F" w:rsidRPr="0047705F" w:rsidRDefault="00F54453" w:rsidP="0047705F">
      <w:pPr>
        <w:shd w:val="clear" w:color="auto" w:fill="FFFFFF"/>
        <w:spacing w:after="0"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 xml:space="preserve">Family Physician need in Brockville area to replace Physician retiring/moving. FHO group-based practice. Office space available, Congenial hands off willing to support newcomers. Practice can be as busy or as flexible as you want. If desired hospital work can be available including surgical assist hospitalist ER </w:t>
      </w:r>
      <w:proofErr w:type="spellStart"/>
      <w:r>
        <w:rPr>
          <w:rFonts w:ascii="Arial" w:eastAsia="Times New Roman" w:hAnsi="Arial" w:cs="Arial"/>
          <w:color w:val="222222"/>
          <w:sz w:val="19"/>
          <w:szCs w:val="19"/>
          <w:lang w:eastAsia="en-CA"/>
        </w:rPr>
        <w:t>ObGyn</w:t>
      </w:r>
      <w:proofErr w:type="spellEnd"/>
      <w:r>
        <w:rPr>
          <w:rFonts w:ascii="Arial" w:eastAsia="Times New Roman" w:hAnsi="Arial" w:cs="Arial"/>
          <w:color w:val="222222"/>
          <w:sz w:val="19"/>
          <w:szCs w:val="19"/>
          <w:lang w:eastAsia="en-CA"/>
        </w:rPr>
        <w:t xml:space="preserve"> etc. Can also get medical students if desired. Brockville is a great town near Kingston and Ottawa. Montreal is also just 2 hours away. Lots of summer activities in the area. St. Lawrence river and Thousand Islands tourist attractions. </w:t>
      </w:r>
    </w:p>
    <w:p w14:paraId="06900A14" w14:textId="77777777" w:rsidR="00F54453" w:rsidRDefault="00F54453" w:rsidP="0047705F">
      <w:pPr>
        <w:shd w:val="clear" w:color="auto" w:fill="FFFFFF"/>
        <w:spacing w:after="0"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 xml:space="preserve">Contact </w:t>
      </w:r>
    </w:p>
    <w:p w14:paraId="6B5DF616" w14:textId="7C633FB5" w:rsidR="0047705F" w:rsidRDefault="00F54453" w:rsidP="0047705F">
      <w:pPr>
        <w:shd w:val="clear" w:color="auto" w:fill="FFFFFF"/>
        <w:spacing w:after="0"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 xml:space="preserve">Dr. </w:t>
      </w:r>
      <w:proofErr w:type="spellStart"/>
      <w:r>
        <w:rPr>
          <w:rFonts w:ascii="Arial" w:eastAsia="Times New Roman" w:hAnsi="Arial" w:cs="Arial"/>
          <w:color w:val="222222"/>
          <w:sz w:val="19"/>
          <w:szCs w:val="19"/>
          <w:lang w:eastAsia="en-CA"/>
        </w:rPr>
        <w:t>Samreen</w:t>
      </w:r>
      <w:proofErr w:type="spellEnd"/>
      <w:r>
        <w:rPr>
          <w:rFonts w:ascii="Arial" w:eastAsia="Times New Roman" w:hAnsi="Arial" w:cs="Arial"/>
          <w:color w:val="222222"/>
          <w:sz w:val="19"/>
          <w:szCs w:val="19"/>
          <w:lang w:eastAsia="en-CA"/>
        </w:rPr>
        <w:t xml:space="preserve"> Riyaz </w:t>
      </w:r>
    </w:p>
    <w:p w14:paraId="5BB4E4F9" w14:textId="28A1EC81" w:rsidR="00F54453" w:rsidRPr="0047705F" w:rsidRDefault="00F54453" w:rsidP="0047705F">
      <w:pPr>
        <w:shd w:val="clear" w:color="auto" w:fill="FFFFFF"/>
        <w:spacing w:after="0"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613-498-3030</w:t>
      </w:r>
    </w:p>
    <w:p w14:paraId="0EB6906C" w14:textId="77777777" w:rsidR="00137199" w:rsidRDefault="005C547E"/>
    <w:p w14:paraId="0CCF3E67" w14:textId="77777777" w:rsidR="0047705F" w:rsidRDefault="0047705F"/>
    <w:sectPr w:rsidR="004770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C7508"/>
    <w:multiLevelType w:val="multilevel"/>
    <w:tmpl w:val="F10C0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91755B6-7DC9-4C85-B9D3-67AD1FDEEC80}"/>
    <w:docVar w:name="dgnword-eventsink" w:val="169075408"/>
  </w:docVars>
  <w:rsids>
    <w:rsidRoot w:val="0047705F"/>
    <w:rsid w:val="0047705F"/>
    <w:rsid w:val="0053562D"/>
    <w:rsid w:val="005C547E"/>
    <w:rsid w:val="007A3CAD"/>
    <w:rsid w:val="008359A7"/>
    <w:rsid w:val="00D3555F"/>
    <w:rsid w:val="00F54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642B6"/>
  <w15:chartTrackingRefBased/>
  <w15:docId w15:val="{D0F0F89B-AA02-437D-BEC6-C8F695E4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022960">
      <w:bodyDiv w:val="1"/>
      <w:marLeft w:val="0"/>
      <w:marRight w:val="0"/>
      <w:marTop w:val="0"/>
      <w:marBottom w:val="0"/>
      <w:divBdr>
        <w:top w:val="none" w:sz="0" w:space="0" w:color="auto"/>
        <w:left w:val="none" w:sz="0" w:space="0" w:color="auto"/>
        <w:bottom w:val="none" w:sz="0" w:space="0" w:color="auto"/>
        <w:right w:val="none" w:sz="0" w:space="0" w:color="auto"/>
      </w:divBdr>
      <w:divsChild>
        <w:div w:id="1884826400">
          <w:marLeft w:val="0"/>
          <w:marRight w:val="0"/>
          <w:marTop w:val="0"/>
          <w:marBottom w:val="0"/>
          <w:divBdr>
            <w:top w:val="none" w:sz="0" w:space="0" w:color="auto"/>
            <w:left w:val="none" w:sz="0" w:space="0" w:color="auto"/>
            <w:bottom w:val="none" w:sz="0" w:space="0" w:color="auto"/>
            <w:right w:val="none" w:sz="0" w:space="0" w:color="auto"/>
          </w:divBdr>
        </w:div>
        <w:div w:id="1853909918">
          <w:marLeft w:val="0"/>
          <w:marRight w:val="0"/>
          <w:marTop w:val="0"/>
          <w:marBottom w:val="0"/>
          <w:divBdr>
            <w:top w:val="none" w:sz="0" w:space="0" w:color="auto"/>
            <w:left w:val="none" w:sz="0" w:space="0" w:color="auto"/>
            <w:bottom w:val="none" w:sz="0" w:space="0" w:color="auto"/>
            <w:right w:val="none" w:sz="0" w:space="0" w:color="auto"/>
          </w:divBdr>
        </w:div>
        <w:div w:id="636447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Frid</dc:creator>
  <cp:keywords/>
  <dc:description/>
  <cp:lastModifiedBy>Sayyid, Jasir</cp:lastModifiedBy>
  <cp:revision>2</cp:revision>
  <dcterms:created xsi:type="dcterms:W3CDTF">2019-12-12T03:44:00Z</dcterms:created>
  <dcterms:modified xsi:type="dcterms:W3CDTF">2019-12-12T03:44:00Z</dcterms:modified>
</cp:coreProperties>
</file>