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0010" w14:textId="77777777" w:rsidR="00AF5888" w:rsidRPr="00187775" w:rsidRDefault="00187775">
      <w:pPr>
        <w:rPr>
          <w:b/>
          <w:color w:val="1F497D" w:themeColor="text2"/>
          <w:sz w:val="28"/>
          <w:szCs w:val="28"/>
        </w:rPr>
      </w:pPr>
      <w:r w:rsidRPr="00187775">
        <w:rPr>
          <w:b/>
          <w:color w:val="1F497D" w:themeColor="text2"/>
          <w:sz w:val="28"/>
          <w:szCs w:val="28"/>
        </w:rPr>
        <w:t xml:space="preserve">Full Time Primary Care Physician _ Rideau Community Health Services (CHC) </w:t>
      </w:r>
    </w:p>
    <w:p w14:paraId="0F316053" w14:textId="77777777" w:rsidR="004F266C" w:rsidRDefault="004F266C"/>
    <w:p w14:paraId="74490307" w14:textId="77777777" w:rsidR="004F266C" w:rsidRPr="004F266C" w:rsidRDefault="004F266C">
      <w:pPr>
        <w:rPr>
          <w:b/>
          <w:color w:val="4F81BD" w:themeColor="accent1"/>
        </w:rPr>
      </w:pPr>
    </w:p>
    <w:p w14:paraId="30060A32" w14:textId="77777777" w:rsidR="004F266C" w:rsidRDefault="004F266C" w:rsidP="004F266C">
      <w:r>
        <w:t>1.</w:t>
      </w:r>
      <w:r>
        <w:tab/>
        <w:t xml:space="preserve">Organization name:   </w:t>
      </w:r>
      <w:r w:rsidRPr="004F266C">
        <w:rPr>
          <w:b/>
          <w:color w:val="1F497D" w:themeColor="text2"/>
        </w:rPr>
        <w:t xml:space="preserve">Rideau Community Health Services (CHC) </w:t>
      </w:r>
    </w:p>
    <w:p w14:paraId="72C1F44E" w14:textId="77777777" w:rsidR="004F266C" w:rsidRDefault="004F266C" w:rsidP="004F266C">
      <w:r>
        <w:t>2.</w:t>
      </w:r>
      <w:r>
        <w:tab/>
        <w:t xml:space="preserve">Starting date:  </w:t>
      </w:r>
      <w:r w:rsidRPr="004F266C">
        <w:rPr>
          <w:b/>
          <w:color w:val="1F497D" w:themeColor="text2"/>
        </w:rPr>
        <w:t xml:space="preserve"> Immediate</w:t>
      </w:r>
      <w:r w:rsidRPr="004F266C">
        <w:rPr>
          <w:color w:val="1F497D" w:themeColor="text2"/>
        </w:rPr>
        <w:t xml:space="preserve"> </w:t>
      </w:r>
    </w:p>
    <w:p w14:paraId="15C653DE" w14:textId="77777777" w:rsidR="004F266C" w:rsidRDefault="004F266C" w:rsidP="004F266C">
      <w:r>
        <w:t>3.</w:t>
      </w:r>
      <w:r>
        <w:tab/>
        <w:t xml:space="preserve">Ending date:   (Not applicable) </w:t>
      </w:r>
    </w:p>
    <w:p w14:paraId="748C251E" w14:textId="77777777" w:rsidR="004F266C" w:rsidRDefault="004F266C" w:rsidP="004F266C">
      <w:r>
        <w:t>4.</w:t>
      </w:r>
      <w:r>
        <w:tab/>
        <w:t xml:space="preserve">Location:     </w:t>
      </w:r>
      <w:r w:rsidR="009D6656">
        <w:rPr>
          <w:b/>
          <w:color w:val="1F497D" w:themeColor="text2"/>
        </w:rPr>
        <w:t>354 Read St. Merrickville. ON</w:t>
      </w:r>
    </w:p>
    <w:p w14:paraId="3F78D5F3" w14:textId="77777777" w:rsidR="004F266C" w:rsidRDefault="004F266C" w:rsidP="004F266C">
      <w:r>
        <w:t>5.</w:t>
      </w:r>
      <w:r>
        <w:tab/>
        <w:t xml:space="preserve">Locum vs long-term:    </w:t>
      </w:r>
      <w:r w:rsidRPr="004F266C">
        <w:rPr>
          <w:b/>
          <w:color w:val="1F497D" w:themeColor="text2"/>
        </w:rPr>
        <w:t>Permanent Full Time</w:t>
      </w:r>
      <w:r w:rsidRPr="004F266C">
        <w:rPr>
          <w:color w:val="1F497D" w:themeColor="text2"/>
        </w:rPr>
        <w:t xml:space="preserve"> </w:t>
      </w:r>
    </w:p>
    <w:p w14:paraId="19B4B468" w14:textId="77777777" w:rsidR="004F266C" w:rsidRDefault="004F266C" w:rsidP="004F266C">
      <w:r>
        <w:t>6.</w:t>
      </w:r>
      <w:r>
        <w:tab/>
        <w:t xml:space="preserve">Hours per week  :        </w:t>
      </w:r>
      <w:r w:rsidRPr="004F266C">
        <w:rPr>
          <w:b/>
          <w:color w:val="1F497D" w:themeColor="text2"/>
        </w:rPr>
        <w:t xml:space="preserve">35 hrs / week  </w:t>
      </w:r>
    </w:p>
    <w:p w14:paraId="4479A730" w14:textId="77777777" w:rsidR="004F266C" w:rsidRDefault="004F266C" w:rsidP="004F266C">
      <w:r>
        <w:t>7.</w:t>
      </w:r>
      <w:r>
        <w:tab/>
        <w:t xml:space="preserve">Practice type;      </w:t>
      </w:r>
      <w:r w:rsidRPr="004F266C">
        <w:rPr>
          <w:b/>
          <w:color w:val="1F497D" w:themeColor="text2"/>
        </w:rPr>
        <w:t>Community Health Centre</w:t>
      </w:r>
    </w:p>
    <w:p w14:paraId="0A0FB921" w14:textId="77777777" w:rsidR="004F266C" w:rsidRDefault="004F266C" w:rsidP="004F266C">
      <w:r>
        <w:t>8.</w:t>
      </w:r>
      <w:r>
        <w:tab/>
        <w:t xml:space="preserve">Practice/roster size:    </w:t>
      </w:r>
      <w:r w:rsidR="001F0CB6">
        <w:rPr>
          <w:b/>
          <w:color w:val="1F497D" w:themeColor="text2"/>
        </w:rPr>
        <w:t xml:space="preserve">1000 patients  </w:t>
      </w:r>
      <w:r w:rsidRPr="004F266C">
        <w:rPr>
          <w:color w:val="1F497D" w:themeColor="text2"/>
        </w:rPr>
        <w:t xml:space="preserve"> </w:t>
      </w:r>
    </w:p>
    <w:p w14:paraId="183DCE8E" w14:textId="77777777" w:rsidR="004F266C" w:rsidRDefault="004F266C" w:rsidP="004F266C">
      <w:r>
        <w:t>9.</w:t>
      </w:r>
      <w:r>
        <w:tab/>
        <w:t xml:space="preserve"> Compensation format :    </w:t>
      </w:r>
      <w:r w:rsidRPr="004F266C">
        <w:rPr>
          <w:b/>
          <w:color w:val="1F497D" w:themeColor="text2"/>
        </w:rPr>
        <w:t>Annual Salary: $207,493 to $249,992 + Comprehensive Benefits</w:t>
      </w:r>
      <w:r w:rsidRPr="004F266C">
        <w:rPr>
          <w:color w:val="1F497D" w:themeColor="text2"/>
        </w:rPr>
        <w:t xml:space="preserve"> </w:t>
      </w:r>
    </w:p>
    <w:p w14:paraId="1629CD78" w14:textId="77777777" w:rsidR="004F266C" w:rsidRPr="004F266C" w:rsidRDefault="004F266C" w:rsidP="004F266C">
      <w:pPr>
        <w:rPr>
          <w:b/>
          <w:color w:val="1F497D" w:themeColor="text2"/>
        </w:rPr>
      </w:pPr>
      <w:r>
        <w:t>10.</w:t>
      </w:r>
      <w:r>
        <w:tab/>
        <w:t xml:space="preserve">Call obligations:     </w:t>
      </w:r>
      <w:r w:rsidRPr="004F266C">
        <w:rPr>
          <w:b/>
          <w:color w:val="1F497D" w:themeColor="text2"/>
        </w:rPr>
        <w:t xml:space="preserve">NO CALL /  Inpatient care not required </w:t>
      </w:r>
    </w:p>
    <w:p w14:paraId="5CBC2AB1" w14:textId="77777777" w:rsidR="004F266C" w:rsidRDefault="004F266C" w:rsidP="004F266C">
      <w:r>
        <w:t>11.</w:t>
      </w:r>
      <w:r>
        <w:tab/>
        <w:t xml:space="preserve">Expanded practice opportunities :   </w:t>
      </w:r>
      <w:r w:rsidRPr="004F266C">
        <w:rPr>
          <w:b/>
          <w:color w:val="1F497D" w:themeColor="text2"/>
        </w:rPr>
        <w:t xml:space="preserve">Long Term Care </w:t>
      </w:r>
    </w:p>
    <w:p w14:paraId="39BEA7AF" w14:textId="77777777" w:rsidR="004F266C" w:rsidRDefault="004F266C" w:rsidP="004F266C">
      <w:r>
        <w:t>12.</w:t>
      </w:r>
      <w:r>
        <w:tab/>
        <w:t xml:space="preserve">Teaching opportunities:   </w:t>
      </w:r>
      <w:r w:rsidRPr="004F266C">
        <w:rPr>
          <w:b/>
          <w:color w:val="1F497D" w:themeColor="text2"/>
        </w:rPr>
        <w:t xml:space="preserve">Yes </w:t>
      </w:r>
    </w:p>
    <w:p w14:paraId="6233C72E" w14:textId="77777777" w:rsidR="004F266C" w:rsidRDefault="004F266C" w:rsidP="004F266C">
      <w:r>
        <w:t>13.</w:t>
      </w:r>
      <w:r>
        <w:tab/>
        <w:t xml:space="preserve">Open to accepting new grads?  </w:t>
      </w:r>
      <w:r w:rsidRPr="004F266C">
        <w:rPr>
          <w:b/>
          <w:color w:val="1F497D" w:themeColor="text2"/>
        </w:rPr>
        <w:t xml:space="preserve"> YES</w:t>
      </w:r>
      <w:r w:rsidRPr="004F266C">
        <w:rPr>
          <w:color w:val="1F497D" w:themeColor="text2"/>
        </w:rPr>
        <w:t xml:space="preserve"> </w:t>
      </w:r>
    </w:p>
    <w:p w14:paraId="776D0B0C" w14:textId="77777777" w:rsidR="004F266C" w:rsidRDefault="004F266C" w:rsidP="004F266C">
      <w:r>
        <w:t>14.</w:t>
      </w:r>
      <w:r>
        <w:tab/>
        <w:t xml:space="preserve">Clinic interprofessionals:   </w:t>
      </w:r>
      <w:r w:rsidRPr="004F266C">
        <w:rPr>
          <w:b/>
          <w:color w:val="1F497D" w:themeColor="text2"/>
        </w:rPr>
        <w:t>interdisciplinary team , Nurse Practitioner,</w:t>
      </w:r>
      <w:r w:rsidR="003555A9">
        <w:rPr>
          <w:b/>
          <w:color w:val="1F497D" w:themeColor="text2"/>
        </w:rPr>
        <w:t xml:space="preserve"> </w:t>
      </w:r>
      <w:r w:rsidRPr="004F266C">
        <w:rPr>
          <w:b/>
          <w:color w:val="1F497D" w:themeColor="text2"/>
        </w:rPr>
        <w:t>nurses, dieticians, respiratory therapist, pharmacist, social worker and chiropodist</w:t>
      </w:r>
      <w:r>
        <w:rPr>
          <w:b/>
          <w:color w:val="1F497D" w:themeColor="text2"/>
        </w:rPr>
        <w:t>.</w:t>
      </w:r>
    </w:p>
    <w:p w14:paraId="2D4DB54F" w14:textId="77777777" w:rsidR="009D6656" w:rsidRDefault="001F0CB6" w:rsidP="004F266C">
      <w:pPr>
        <w:rPr>
          <w:color w:val="1F497D" w:themeColor="text2"/>
        </w:rPr>
      </w:pPr>
      <w:r>
        <w:t>15.</w:t>
      </w:r>
      <w:r>
        <w:tab/>
        <w:t xml:space="preserve">EMR            </w:t>
      </w:r>
      <w:r w:rsidRPr="001F0CB6">
        <w:rPr>
          <w:b/>
          <w:color w:val="1F497D" w:themeColor="text2"/>
        </w:rPr>
        <w:t>Telus</w:t>
      </w:r>
      <w:r>
        <w:rPr>
          <w:color w:val="1F497D" w:themeColor="text2"/>
        </w:rPr>
        <w:t xml:space="preserve"> </w:t>
      </w:r>
      <w:r w:rsidRPr="001F0CB6">
        <w:rPr>
          <w:b/>
          <w:color w:val="1F497D" w:themeColor="text2"/>
        </w:rPr>
        <w:t>Practice</w:t>
      </w:r>
      <w:r>
        <w:rPr>
          <w:color w:val="1F497D" w:themeColor="text2"/>
        </w:rPr>
        <w:t xml:space="preserve"> </w:t>
      </w:r>
    </w:p>
    <w:p w14:paraId="19316B8C" w14:textId="77777777" w:rsidR="009D6656" w:rsidRPr="009D6656" w:rsidRDefault="009D6656" w:rsidP="004F266C">
      <w:pPr>
        <w:rPr>
          <w:color w:val="1F497D" w:themeColor="text2"/>
        </w:rPr>
      </w:pPr>
      <w:r>
        <w:rPr>
          <w:color w:val="1F497D" w:themeColor="text2"/>
        </w:rPr>
        <w:t xml:space="preserve">Clinic Description </w:t>
      </w:r>
      <w:r w:rsidR="004F266C" w:rsidRPr="004F266C">
        <w:rPr>
          <w:b/>
          <w:sz w:val="28"/>
          <w:szCs w:val="28"/>
        </w:rPr>
        <w:t xml:space="preserve"> </w:t>
      </w:r>
    </w:p>
    <w:p w14:paraId="17F79727" w14:textId="77777777" w:rsidR="009D6656" w:rsidRDefault="00A63027" w:rsidP="004F266C">
      <w:pPr>
        <w:rPr>
          <w:b/>
          <w:sz w:val="28"/>
          <w:szCs w:val="28"/>
        </w:rPr>
      </w:pPr>
      <w:hyperlink r:id="rId4" w:history="1">
        <w:r w:rsidR="009D6656" w:rsidRPr="0066220C">
          <w:rPr>
            <w:rStyle w:val="Hyperlink"/>
            <w:b/>
            <w:sz w:val="28"/>
            <w:szCs w:val="28"/>
          </w:rPr>
          <w:t>https://classified.cfpc.ca/employment/rideau-community-health-services--opportunities-for-salaried-family-physicians-listing-6099.aspx</w:t>
        </w:r>
      </w:hyperlink>
      <w:r w:rsidR="009D6656">
        <w:rPr>
          <w:b/>
          <w:sz w:val="28"/>
          <w:szCs w:val="28"/>
        </w:rPr>
        <w:t xml:space="preserve"> </w:t>
      </w:r>
    </w:p>
    <w:p w14:paraId="106E7CFA" w14:textId="77777777" w:rsidR="004F266C" w:rsidRPr="004F266C" w:rsidRDefault="004F266C" w:rsidP="004F266C">
      <w:pPr>
        <w:rPr>
          <w:b/>
          <w:sz w:val="28"/>
          <w:szCs w:val="28"/>
        </w:rPr>
      </w:pPr>
      <w:r w:rsidRPr="004F266C">
        <w:rPr>
          <w:b/>
          <w:sz w:val="28"/>
          <w:szCs w:val="28"/>
        </w:rPr>
        <w:t xml:space="preserve">Contact </w:t>
      </w:r>
    </w:p>
    <w:p w14:paraId="79BD3312" w14:textId="77777777" w:rsidR="004F266C" w:rsidRDefault="004F266C" w:rsidP="004F266C">
      <w:r>
        <w:t>Carlene MacDonald BScN</w:t>
      </w:r>
    </w:p>
    <w:p w14:paraId="6A5D38D7" w14:textId="77777777" w:rsidR="004F266C" w:rsidRDefault="004F266C" w:rsidP="004F266C">
      <w:r>
        <w:t>Physician Recruiter</w:t>
      </w:r>
    </w:p>
    <w:p w14:paraId="155A8153" w14:textId="77777777" w:rsidR="004F266C" w:rsidRDefault="00A63027" w:rsidP="004F266C">
      <w:hyperlink r:id="rId5" w:history="1">
        <w:r w:rsidR="004F266C" w:rsidRPr="00FC5217">
          <w:rPr>
            <w:rStyle w:val="Hyperlink"/>
          </w:rPr>
          <w:t>physicianrecruitment@psfdh.on.ca</w:t>
        </w:r>
      </w:hyperlink>
      <w:r w:rsidR="004F266C">
        <w:t xml:space="preserve"> </w:t>
      </w:r>
    </w:p>
    <w:p w14:paraId="4C20123C" w14:textId="77777777" w:rsidR="004F266C" w:rsidRDefault="004F266C" w:rsidP="004F266C">
      <w:r>
        <w:lastRenderedPageBreak/>
        <w:t>613 285 5057  mobile</w:t>
      </w:r>
    </w:p>
    <w:p w14:paraId="056873C6" w14:textId="77777777" w:rsidR="004F266C" w:rsidRDefault="004F266C" w:rsidP="004F266C"/>
    <w:p w14:paraId="132E1C98" w14:textId="77777777" w:rsidR="004F266C" w:rsidRDefault="004F266C" w:rsidP="004F266C">
      <w:r>
        <w:t xml:space="preserve"> </w:t>
      </w:r>
    </w:p>
    <w:sectPr w:rsidR="004F2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6C"/>
    <w:rsid w:val="00187775"/>
    <w:rsid w:val="001F0CB6"/>
    <w:rsid w:val="003555A9"/>
    <w:rsid w:val="004F266C"/>
    <w:rsid w:val="00862BB2"/>
    <w:rsid w:val="009D6656"/>
    <w:rsid w:val="00A63027"/>
    <w:rsid w:val="00A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4CDB"/>
  <w15:docId w15:val="{922452FE-21DF-462F-85A8-2DDB44C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cianrecruitment@psfdh.on.ca" TargetMode="External"/><Relationship Id="rId4" Type="http://schemas.openxmlformats.org/officeDocument/2006/relationships/hyperlink" Target="https://classified.cfpc.ca/employment/rideau-community-health-services--opportunities-for-salaried-family-physicians-listing-60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MacDonald</dc:creator>
  <cp:lastModifiedBy>Meghan Kerr</cp:lastModifiedBy>
  <cp:revision>2</cp:revision>
  <dcterms:created xsi:type="dcterms:W3CDTF">2022-03-05T23:20:00Z</dcterms:created>
  <dcterms:modified xsi:type="dcterms:W3CDTF">2022-03-05T23:20:00Z</dcterms:modified>
</cp:coreProperties>
</file>