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F760E1">
        <w:rPr>
          <w:rFonts w:ascii="Arial" w:eastAsia="Times New Roman" w:hAnsi="Arial" w:cs="Arial"/>
          <w:b/>
          <w:color w:val="1F3864" w:themeColor="accent1" w:themeShade="80"/>
          <w:sz w:val="19"/>
          <w:szCs w:val="19"/>
          <w:lang w:eastAsia="en-CA"/>
        </w:rPr>
        <w:t>Perth and Smiths Falls District Hospital</w:t>
      </w:r>
      <w:bookmarkStart w:id="0" w:name="_GoBack"/>
      <w:bookmarkEnd w:id="0"/>
    </w:p>
    <w:p w:rsidR="0047705F" w:rsidRPr="00F760E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23E4F" w:themeColor="text2" w:themeShade="BF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F760E1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 xml:space="preserve"> </w:t>
      </w:r>
      <w:r w:rsidR="00277350">
        <w:rPr>
          <w:rFonts w:ascii="Arial" w:eastAsia="Times New Roman" w:hAnsi="Arial" w:cs="Arial"/>
          <w:b/>
          <w:color w:val="323E4F" w:themeColor="text2" w:themeShade="BF"/>
          <w:sz w:val="19"/>
          <w:szCs w:val="19"/>
          <w:lang w:eastAsia="en-CA"/>
        </w:rPr>
        <w:t xml:space="preserve">Flexible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404A7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404A73" w:rsidRPr="00404A7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>N/A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F760E1" w:rsidRPr="00F760E1">
        <w:rPr>
          <w:rFonts w:ascii="Arial" w:eastAsia="Times New Roman" w:hAnsi="Arial" w:cs="Arial"/>
          <w:b/>
          <w:color w:val="323E4F" w:themeColor="text2" w:themeShade="BF"/>
          <w:sz w:val="19"/>
          <w:szCs w:val="19"/>
          <w:lang w:eastAsia="en-CA"/>
        </w:rPr>
        <w:t>60 Cornelia St W Smiths Falls ON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proofErr w:type="spellStart"/>
      <w:r w:rsidR="00F760E1" w:rsidRPr="00F760E1">
        <w:rPr>
          <w:rFonts w:ascii="Arial" w:eastAsia="Times New Roman" w:hAnsi="Arial" w:cs="Arial"/>
          <w:b/>
          <w:color w:val="323E4F" w:themeColor="text2" w:themeShade="BF"/>
          <w:sz w:val="19"/>
          <w:szCs w:val="19"/>
          <w:lang w:eastAsia="en-CA"/>
        </w:rPr>
        <w:t>Longterm</w:t>
      </w:r>
      <w:proofErr w:type="spellEnd"/>
      <w:r w:rsidR="00F760E1" w:rsidRPr="00F760E1">
        <w:rPr>
          <w:rFonts w:ascii="Arial" w:eastAsia="Times New Roman" w:hAnsi="Arial" w:cs="Arial"/>
          <w:b/>
          <w:color w:val="323E4F" w:themeColor="text2" w:themeShade="BF"/>
          <w:sz w:val="19"/>
          <w:szCs w:val="19"/>
          <w:lang w:eastAsia="en-CA"/>
        </w:rPr>
        <w:t xml:space="preserve"> </w:t>
      </w:r>
      <w:r w:rsidR="00404A73">
        <w:rPr>
          <w:rFonts w:ascii="Arial" w:eastAsia="Times New Roman" w:hAnsi="Arial" w:cs="Arial"/>
          <w:b/>
          <w:color w:val="323E4F" w:themeColor="text2" w:themeShade="BF"/>
          <w:sz w:val="19"/>
          <w:szCs w:val="19"/>
          <w:lang w:eastAsia="en-CA"/>
        </w:rPr>
        <w:t xml:space="preserve">    Full Time /  Part Time </w:t>
      </w:r>
    </w:p>
    <w:p w:rsidR="0047705F" w:rsidRPr="00F760E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404A73" w:rsidRPr="00404A73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Sat</w:t>
      </w:r>
      <w:r w:rsidR="00404A73" w:rsidRPr="00404A73">
        <w:rPr>
          <w:rFonts w:ascii="Arial" w:eastAsia="Times New Roman" w:hAnsi="Arial" w:cs="Arial"/>
          <w:b/>
          <w:color w:val="44546A" w:themeColor="text2"/>
          <w:sz w:val="19"/>
          <w:szCs w:val="19"/>
          <w:lang w:eastAsia="en-CA"/>
        </w:rPr>
        <w:t>urday – Friday   0800-1700 hrs Daily</w:t>
      </w:r>
      <w:r w:rsidR="00404A73" w:rsidRPr="00404A73">
        <w:rPr>
          <w:rFonts w:ascii="Arial" w:eastAsia="Times New Roman" w:hAnsi="Arial" w:cs="Arial"/>
          <w:color w:val="44546A" w:themeColor="text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404A7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Hospitalist 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404A7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12- 15 patients  ( includes ALC and 4 bed Level 2 ICU)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F760E1" w:rsidRPr="00F760E1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>FFS</w:t>
      </w:r>
      <w:r w:rsidR="00404A7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 + $300 / day </w:t>
      </w:r>
    </w:p>
    <w:p w:rsidR="0047705F" w:rsidRPr="00404A7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04A7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404A73" w:rsidRPr="00404A7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1700 – 2200 hrs available by telephone  ( ED physician covers overnight call)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404A7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404A73" w:rsidRPr="00404A73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optional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F760E1" w:rsidRPr="00F760E1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YES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404A7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RT/ PT / </w:t>
      </w:r>
      <w:proofErr w:type="spellStart"/>
      <w:r w:rsidR="00404A7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>Dischg</w:t>
      </w:r>
      <w:proofErr w:type="spellEnd"/>
      <w:r w:rsidR="00404A7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 Planner</w:t>
      </w:r>
    </w:p>
    <w:p w:rsidR="0047705F" w:rsidRPr="00277350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</w:t>
      </w:r>
      <w:r w:rsidRPr="00F760E1">
        <w:rPr>
          <w:rFonts w:ascii="Arial" w:eastAsia="Times New Roman" w:hAnsi="Arial" w:cs="Arial"/>
          <w:b/>
          <w:color w:val="1F3864" w:themeColor="accent1" w:themeShade="80"/>
          <w:sz w:val="19"/>
          <w:szCs w:val="19"/>
          <w:lang w:eastAsia="en-CA"/>
        </w:rPr>
        <w:t>)</w:t>
      </w:r>
      <w:r w:rsidR="00F760E1" w:rsidRPr="00F760E1">
        <w:rPr>
          <w:rFonts w:ascii="Arial" w:eastAsia="Times New Roman" w:hAnsi="Arial" w:cs="Arial"/>
          <w:b/>
          <w:color w:val="1F3864" w:themeColor="accent1" w:themeShade="80"/>
          <w:sz w:val="19"/>
          <w:szCs w:val="19"/>
          <w:lang w:eastAsia="en-CA"/>
        </w:rPr>
        <w:t xml:space="preserve"> MEDI TECH</w:t>
      </w:r>
      <w:r w:rsidR="00F760E1" w:rsidRPr="00F760E1">
        <w:rPr>
          <w:rFonts w:ascii="Arial" w:eastAsia="Times New Roman" w:hAnsi="Arial" w:cs="Arial"/>
          <w:color w:val="1F3864" w:themeColor="accent1" w:themeShade="80"/>
          <w:sz w:val="19"/>
          <w:szCs w:val="19"/>
          <w:lang w:eastAsia="en-CA"/>
        </w:rPr>
        <w:t xml:space="preserve"> </w:t>
      </w:r>
      <w:r w:rsidR="00277350">
        <w:rPr>
          <w:rFonts w:ascii="Arial" w:eastAsia="Times New Roman" w:hAnsi="Arial" w:cs="Arial"/>
          <w:color w:val="1F3864" w:themeColor="accent1" w:themeShade="80"/>
          <w:sz w:val="19"/>
          <w:szCs w:val="19"/>
          <w:lang w:eastAsia="en-CA"/>
        </w:rPr>
        <w:t xml:space="preserve">  </w:t>
      </w:r>
      <w:proofErr w:type="spellStart"/>
      <w:r w:rsidR="00277350" w:rsidRPr="00277350">
        <w:rPr>
          <w:rFonts w:ascii="Arial" w:eastAsia="Times New Roman" w:hAnsi="Arial" w:cs="Arial"/>
          <w:b/>
          <w:color w:val="44546A" w:themeColor="text2"/>
          <w:sz w:val="19"/>
          <w:szCs w:val="19"/>
          <w:lang w:eastAsia="en-CA"/>
        </w:rPr>
        <w:t>eScription</w:t>
      </w:r>
      <w:proofErr w:type="spellEnd"/>
      <w:r w:rsidR="00277350" w:rsidRPr="00277350">
        <w:rPr>
          <w:rFonts w:ascii="Arial" w:eastAsia="Times New Roman" w:hAnsi="Arial" w:cs="Arial"/>
          <w:b/>
          <w:color w:val="44546A" w:themeColor="text2"/>
          <w:sz w:val="19"/>
          <w:szCs w:val="19"/>
          <w:lang w:eastAsia="en-CA"/>
        </w:rPr>
        <w:t xml:space="preserve"> </w:t>
      </w:r>
    </w:p>
    <w:p w:rsidR="00277350" w:rsidRPr="00277350" w:rsidRDefault="00277350" w:rsidP="00277350">
      <w:pPr>
        <w:spacing w:after="200" w:line="276" w:lineRule="auto"/>
        <w:rPr>
          <w:rFonts w:ascii="Century Gothic" w:eastAsia="Century Gothic" w:hAnsi="Century Gothic" w:cs="Times New Roman"/>
          <w:b/>
          <w:color w:val="009999"/>
          <w:sz w:val="20"/>
          <w:szCs w:val="20"/>
        </w:rPr>
      </w:pPr>
      <w:r w:rsidRPr="00277350">
        <w:rPr>
          <w:rFonts w:ascii="Century Gothic" w:eastAsia="Century Gothic" w:hAnsi="Century Gothic" w:cs="Times New Roman"/>
          <w:b/>
          <w:color w:val="009999"/>
          <w:sz w:val="20"/>
          <w:szCs w:val="20"/>
        </w:rPr>
        <w:t xml:space="preserve">Practice Profile </w:t>
      </w:r>
    </w:p>
    <w:p w:rsidR="00277350" w:rsidRPr="00277350" w:rsidRDefault="00277350" w:rsidP="0027735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 w:rsidRPr="00277350">
        <w:rPr>
          <w:rFonts w:ascii="Century Gothic" w:eastAsia="Century Gothic" w:hAnsi="Century Gothic" w:cs="Times New Roman"/>
        </w:rPr>
        <w:t>Most Responsible</w:t>
      </w:r>
      <w:r w:rsidR="006A27FB">
        <w:rPr>
          <w:rFonts w:ascii="Century Gothic" w:eastAsia="Century Gothic" w:hAnsi="Century Gothic" w:cs="Times New Roman"/>
        </w:rPr>
        <w:t xml:space="preserve"> Physician (MRP) for </w:t>
      </w:r>
      <w:r w:rsidRPr="00277350">
        <w:rPr>
          <w:rFonts w:ascii="Century Gothic" w:eastAsia="Century Gothic" w:hAnsi="Century Gothic" w:cs="Times New Roman"/>
        </w:rPr>
        <w:t xml:space="preserve">adult </w:t>
      </w:r>
      <w:r w:rsidR="006A27FB">
        <w:rPr>
          <w:rFonts w:ascii="Century Gothic" w:eastAsia="Century Gothic" w:hAnsi="Century Gothic" w:cs="Times New Roman"/>
        </w:rPr>
        <w:t>in</w:t>
      </w:r>
      <w:r w:rsidRPr="00277350">
        <w:rPr>
          <w:rFonts w:ascii="Century Gothic" w:eastAsia="Century Gothic" w:hAnsi="Century Gothic" w:cs="Times New Roman"/>
        </w:rPr>
        <w:t xml:space="preserve">patients </w:t>
      </w:r>
    </w:p>
    <w:p w:rsidR="00277350" w:rsidRPr="00277350" w:rsidRDefault="00277350" w:rsidP="0027735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 w:rsidRPr="00277350">
        <w:rPr>
          <w:rFonts w:ascii="Century Gothic" w:eastAsia="Century Gothic" w:hAnsi="Century Gothic" w:cs="Times New Roman"/>
        </w:rPr>
        <w:t xml:space="preserve">30 Medical/ Surgical beds (includes ALC) </w:t>
      </w:r>
      <w:r w:rsidRPr="00277350">
        <w:rPr>
          <w:rFonts w:ascii="Century Gothic" w:eastAsia="Century Gothic" w:hAnsi="Century Gothic" w:cs="Times New Roman"/>
          <w:i/>
        </w:rPr>
        <w:t>plus 4 bed Level 2 ICU</w:t>
      </w:r>
    </w:p>
    <w:p w:rsidR="00277350" w:rsidRPr="00277350" w:rsidRDefault="00277350" w:rsidP="0027735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 w:rsidRPr="00277350">
        <w:rPr>
          <w:rFonts w:ascii="Century Gothic" w:eastAsia="Century Gothic" w:hAnsi="Century Gothic" w:cs="Times New Roman"/>
        </w:rPr>
        <w:t>Staffing = 2 Hospitalists daily (flexibility in patient assignment).</w:t>
      </w:r>
      <w:r w:rsidRPr="00277350">
        <w:rPr>
          <w:rFonts w:ascii="Century Gothic" w:eastAsia="Century Gothic" w:hAnsi="Century Gothic" w:cs="Times New Roman"/>
          <w:i/>
        </w:rPr>
        <w:t xml:space="preserve"> </w:t>
      </w:r>
    </w:p>
    <w:p w:rsidR="00277350" w:rsidRPr="00277350" w:rsidRDefault="00277350" w:rsidP="0027735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 w:rsidRPr="00277350">
        <w:rPr>
          <w:rFonts w:ascii="Century Gothic" w:eastAsia="Century Gothic" w:hAnsi="Century Gothic" w:cs="Times New Roman"/>
        </w:rPr>
        <w:t xml:space="preserve">Daily rounds </w:t>
      </w:r>
    </w:p>
    <w:p w:rsidR="00277350" w:rsidRPr="00277350" w:rsidRDefault="00277350" w:rsidP="0027735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>
        <w:rPr>
          <w:rFonts w:ascii="Century Gothic" w:eastAsia="Century Gothic" w:hAnsi="Century Gothic" w:cs="Times New Roman"/>
        </w:rPr>
        <w:t>0800 - 1700 hrs in house coverage (</w:t>
      </w:r>
      <w:r w:rsidRPr="00277350">
        <w:rPr>
          <w:rFonts w:ascii="Century Gothic" w:eastAsia="Century Gothic" w:hAnsi="Century Gothic" w:cs="Times New Roman"/>
        </w:rPr>
        <w:t>one hospitalist must always be on site).</w:t>
      </w:r>
    </w:p>
    <w:p w:rsidR="00277350" w:rsidRPr="00277350" w:rsidRDefault="00277350" w:rsidP="0027735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 w:rsidRPr="00277350">
        <w:rPr>
          <w:rFonts w:ascii="Century Gothic" w:eastAsia="Century Gothic" w:hAnsi="Century Gothic" w:cs="Times New Roman"/>
        </w:rPr>
        <w:t>Full complement of specialty back up locally;  Anesthesia / Internal Medicine/ General Surgery/ Ob/</w:t>
      </w:r>
      <w:proofErr w:type="spellStart"/>
      <w:r w:rsidRPr="00277350">
        <w:rPr>
          <w:rFonts w:ascii="Century Gothic" w:eastAsia="Century Gothic" w:hAnsi="Century Gothic" w:cs="Times New Roman"/>
        </w:rPr>
        <w:t>Gyn</w:t>
      </w:r>
      <w:proofErr w:type="spellEnd"/>
      <w:r w:rsidRPr="00277350">
        <w:rPr>
          <w:rFonts w:ascii="Century Gothic" w:eastAsia="Century Gothic" w:hAnsi="Century Gothic" w:cs="Times New Roman"/>
        </w:rPr>
        <w:t xml:space="preserve">/ Ortho / </w:t>
      </w:r>
      <w:proofErr w:type="spellStart"/>
      <w:r w:rsidRPr="00277350">
        <w:rPr>
          <w:rFonts w:ascii="Century Gothic" w:eastAsia="Century Gothic" w:hAnsi="Century Gothic" w:cs="Times New Roman"/>
        </w:rPr>
        <w:t>Physiatry</w:t>
      </w:r>
      <w:proofErr w:type="spellEnd"/>
      <w:r w:rsidRPr="00277350">
        <w:rPr>
          <w:rFonts w:ascii="Century Gothic" w:eastAsia="Century Gothic" w:hAnsi="Century Gothic" w:cs="Times New Roman"/>
        </w:rPr>
        <w:t xml:space="preserve"> /Urology </w:t>
      </w:r>
    </w:p>
    <w:p w:rsidR="00277350" w:rsidRPr="00277350" w:rsidRDefault="00277350" w:rsidP="0027735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 w:rsidRPr="00277350">
        <w:rPr>
          <w:rFonts w:ascii="Century Gothic" w:eastAsia="Century Gothic" w:hAnsi="Century Gothic" w:cs="Times New Roman"/>
        </w:rPr>
        <w:t>Established links with tertiary care centres 1 hour away (Kingston / Ottawa)</w:t>
      </w:r>
    </w:p>
    <w:p w:rsidR="00277350" w:rsidRDefault="00277350" w:rsidP="00277350">
      <w:pPr>
        <w:spacing w:after="200" w:line="276" w:lineRule="auto"/>
        <w:rPr>
          <w:rFonts w:ascii="Century Gothic" w:eastAsia="Century Gothic" w:hAnsi="Century Gothic" w:cs="Times New Roman"/>
          <w:b/>
          <w:color w:val="009999"/>
        </w:rPr>
      </w:pPr>
    </w:p>
    <w:p w:rsidR="00277350" w:rsidRPr="00277350" w:rsidRDefault="00277350" w:rsidP="00277350">
      <w:pPr>
        <w:spacing w:after="200" w:line="276" w:lineRule="auto"/>
        <w:rPr>
          <w:rFonts w:ascii="Century Gothic" w:eastAsia="Century Gothic" w:hAnsi="Century Gothic" w:cs="Times New Roman"/>
          <w:b/>
        </w:rPr>
      </w:pPr>
      <w:r w:rsidRPr="00277350">
        <w:rPr>
          <w:rFonts w:ascii="Century Gothic" w:eastAsia="Century Gothic" w:hAnsi="Century Gothic" w:cs="Times New Roman"/>
          <w:b/>
          <w:color w:val="009999"/>
        </w:rPr>
        <w:t>Contact</w:t>
      </w:r>
    </w:p>
    <w:p w:rsidR="00277350" w:rsidRPr="00277350" w:rsidRDefault="00277350" w:rsidP="00277350">
      <w:pPr>
        <w:spacing w:after="200" w:line="276" w:lineRule="auto"/>
        <w:jc w:val="center"/>
        <w:rPr>
          <w:rFonts w:ascii="Arial" w:eastAsia="Century Gothic" w:hAnsi="Arial" w:cs="Arial"/>
          <w:color w:val="0070C0"/>
          <w:sz w:val="18"/>
          <w:szCs w:val="18"/>
        </w:rPr>
      </w:pPr>
      <w:r w:rsidRPr="00277350">
        <w:rPr>
          <w:rFonts w:ascii="Arial" w:eastAsia="Century Gothic" w:hAnsi="Arial" w:cs="Arial"/>
          <w:b/>
        </w:rPr>
        <w:t xml:space="preserve">Carlene MacDonald, Physician Recruiter, </w:t>
      </w:r>
      <w:hyperlink r:id="rId5" w:history="1">
        <w:r w:rsidRPr="00277350">
          <w:rPr>
            <w:rFonts w:ascii="Arial" w:eastAsia="Century Gothic" w:hAnsi="Arial" w:cs="Arial"/>
            <w:b/>
            <w:color w:val="0000FF"/>
            <w:sz w:val="20"/>
            <w:szCs w:val="20"/>
            <w:u w:val="single"/>
          </w:rPr>
          <w:t>physicianrecruitment@psfdh.on.ca</w:t>
        </w:r>
      </w:hyperlink>
      <w:r w:rsidRPr="00277350">
        <w:rPr>
          <w:rFonts w:ascii="Arial" w:eastAsia="Century Gothic" w:hAnsi="Arial" w:cs="Arial"/>
          <w:b/>
          <w:sz w:val="18"/>
          <w:szCs w:val="18"/>
        </w:rPr>
        <w:t xml:space="preserve"> 613 285 5057 c</w:t>
      </w:r>
    </w:p>
    <w:p w:rsidR="00137199" w:rsidRDefault="00277350" w:rsidP="00277350">
      <w:pPr>
        <w:shd w:val="clear" w:color="auto" w:fill="FFFFFF"/>
        <w:spacing w:after="0" w:line="240" w:lineRule="auto"/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>
        <w:t xml:space="preserve"> </w:t>
      </w:r>
    </w:p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84E"/>
    <w:multiLevelType w:val="hybridMultilevel"/>
    <w:tmpl w:val="898428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182E"/>
    <w:multiLevelType w:val="hybridMultilevel"/>
    <w:tmpl w:val="1CFC5D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5F"/>
    <w:rsid w:val="00277350"/>
    <w:rsid w:val="00404A73"/>
    <w:rsid w:val="0047705F"/>
    <w:rsid w:val="0053562D"/>
    <w:rsid w:val="006A27FB"/>
    <w:rsid w:val="007A3CAD"/>
    <w:rsid w:val="00F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BA6A"/>
  <w15:docId w15:val="{735EC9CB-1674-4FA6-8C3C-DE8B8077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ysicianrecruitment@psfdh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Carlene MacDonald</cp:lastModifiedBy>
  <cp:revision>3</cp:revision>
  <dcterms:created xsi:type="dcterms:W3CDTF">2019-04-03T15:36:00Z</dcterms:created>
  <dcterms:modified xsi:type="dcterms:W3CDTF">2020-06-19T18:15:00Z</dcterms:modified>
</cp:coreProperties>
</file>